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4" w:rsidRPr="0049745B" w:rsidRDefault="00404BB4" w:rsidP="00404BB4">
      <w:pPr>
        <w:spacing w:after="0" w:line="240" w:lineRule="auto"/>
        <w:ind w:left="3540" w:firstLine="708"/>
        <w:rPr>
          <w:rFonts w:ascii="Arial" w:hAnsi="Arial" w:cs="Arial"/>
        </w:rPr>
      </w:pPr>
    </w:p>
    <w:p w:rsidR="00404BB4" w:rsidRPr="0049745B" w:rsidRDefault="00404BB4" w:rsidP="00404BB4">
      <w:pPr>
        <w:spacing w:after="0" w:line="240" w:lineRule="auto"/>
        <w:jc w:val="center"/>
        <w:rPr>
          <w:rFonts w:ascii="Arial" w:hAnsi="Arial" w:cs="Arial"/>
        </w:rPr>
      </w:pPr>
      <w:r w:rsidRPr="0049745B">
        <w:rPr>
          <w:rFonts w:ascii="Arial" w:hAnsi="Arial" w:cs="Arial"/>
          <w:b/>
          <w:bCs/>
          <w:color w:val="000000"/>
        </w:rPr>
        <w:t>GOVERNO DO ESTADO DO RIO DE JANEIRO</w:t>
      </w:r>
    </w:p>
    <w:p w:rsidR="00404BB4" w:rsidRPr="0049745B" w:rsidRDefault="00404BB4" w:rsidP="00404BB4">
      <w:pPr>
        <w:spacing w:after="0" w:line="240" w:lineRule="auto"/>
        <w:jc w:val="center"/>
        <w:rPr>
          <w:rFonts w:ascii="Arial" w:hAnsi="Arial" w:cs="Arial"/>
        </w:rPr>
      </w:pPr>
      <w:r w:rsidRPr="0049745B">
        <w:rPr>
          <w:rFonts w:ascii="Arial" w:hAnsi="Arial" w:cs="Arial"/>
          <w:b/>
          <w:bCs/>
          <w:color w:val="000000"/>
        </w:rPr>
        <w:t>FUNDAÇÃO TEATRO MUNICIPAL DO RIO DE JANEIRO</w:t>
      </w:r>
    </w:p>
    <w:p w:rsidR="00404BB4" w:rsidRPr="00DA4E07" w:rsidRDefault="00404BB4" w:rsidP="00404BB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4BB4" w:rsidRPr="0049745B" w:rsidRDefault="00404BB4" w:rsidP="00404BB4">
      <w:pPr>
        <w:jc w:val="center"/>
        <w:rPr>
          <w:rFonts w:ascii="Arial" w:hAnsi="Arial" w:cs="Arial"/>
          <w:b/>
        </w:rPr>
      </w:pPr>
      <w:r w:rsidRPr="0049745B">
        <w:rPr>
          <w:rFonts w:ascii="Arial" w:hAnsi="Arial" w:cs="Arial"/>
          <w:b/>
        </w:rPr>
        <w:t>EDITAL</w:t>
      </w:r>
    </w:p>
    <w:p w:rsidR="00404BB4" w:rsidRPr="0049745B" w:rsidRDefault="00404BB4" w:rsidP="00404BB4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49745B">
        <w:rPr>
          <w:rFonts w:ascii="Arial" w:hAnsi="Arial" w:cs="Arial"/>
          <w:b/>
          <w:color w:val="000000"/>
        </w:rPr>
        <w:t>A Presidente da Fundação Teatro Municipal do Rio de Janeiro,</w:t>
      </w:r>
      <w:r w:rsidRPr="0049745B">
        <w:rPr>
          <w:rFonts w:ascii="Arial" w:hAnsi="Arial" w:cs="Arial"/>
          <w:color w:val="000000"/>
        </w:rPr>
        <w:t xml:space="preserve"> no uso das atribuições que lhe são conferidas pela legislação em vigor, e, tendo em vista a autorização exarada no processo administrativo nº </w:t>
      </w:r>
      <w:r w:rsidRPr="0049745B">
        <w:rPr>
          <w:rFonts w:ascii="Arial" w:hAnsi="Arial" w:cs="Arial"/>
        </w:rPr>
        <w:t>E-18/450424 /20</w:t>
      </w:r>
      <w:r w:rsidRPr="0049745B">
        <w:rPr>
          <w:rFonts w:ascii="Arial" w:hAnsi="Arial" w:cs="Arial"/>
          <w:color w:val="000000"/>
        </w:rPr>
        <w:t xml:space="preserve">12, torna público </w:t>
      </w:r>
      <w:r w:rsidR="0049745B">
        <w:rPr>
          <w:rFonts w:ascii="Arial" w:hAnsi="Arial" w:cs="Arial"/>
          <w:color w:val="000000"/>
        </w:rPr>
        <w:t xml:space="preserve">o </w:t>
      </w:r>
      <w:r w:rsidR="006C47A3" w:rsidRPr="0049745B">
        <w:rPr>
          <w:rFonts w:ascii="Arial" w:hAnsi="Arial" w:cs="Arial"/>
          <w:color w:val="000000"/>
        </w:rPr>
        <w:t>Resultado do Julgamento dos Recursos contra o</w:t>
      </w:r>
      <w:r w:rsidR="0015560C" w:rsidRPr="0049745B">
        <w:rPr>
          <w:rFonts w:ascii="Arial" w:hAnsi="Arial" w:cs="Arial"/>
          <w:color w:val="000000"/>
        </w:rPr>
        <w:t xml:space="preserve"> </w:t>
      </w:r>
      <w:r w:rsidR="006C47A3" w:rsidRPr="0049745B">
        <w:rPr>
          <w:rFonts w:ascii="Arial" w:hAnsi="Arial" w:cs="Arial"/>
          <w:color w:val="000000"/>
        </w:rPr>
        <w:t xml:space="preserve">Resultado Preliminar  da Prova </w:t>
      </w:r>
      <w:r w:rsidR="00536171">
        <w:rPr>
          <w:rFonts w:ascii="Arial" w:hAnsi="Arial" w:cs="Arial"/>
          <w:color w:val="000000"/>
        </w:rPr>
        <w:t xml:space="preserve">Prática  - 2ª Etapa Eliminatória e o Resultado Final do Concurso público </w:t>
      </w:r>
      <w:r w:rsidR="006C47A3" w:rsidRPr="0049745B">
        <w:rPr>
          <w:rFonts w:ascii="Arial" w:hAnsi="Arial" w:cs="Arial"/>
          <w:color w:val="000000"/>
        </w:rPr>
        <w:t xml:space="preserve"> </w:t>
      </w:r>
      <w:r w:rsidRPr="0049745B">
        <w:rPr>
          <w:rFonts w:ascii="Arial" w:hAnsi="Arial" w:cs="Arial"/>
          <w:color w:val="000000"/>
        </w:rPr>
        <w:t xml:space="preserve">destinado a selecionar candidatos para provimento do cargo efetivo de </w:t>
      </w:r>
      <w:r w:rsidR="00653DEC">
        <w:rPr>
          <w:rFonts w:ascii="Arial" w:hAnsi="Arial" w:cs="Arial"/>
          <w:color w:val="000000"/>
        </w:rPr>
        <w:t xml:space="preserve">Músico Corista </w:t>
      </w:r>
      <w:r w:rsidRPr="0049745B">
        <w:rPr>
          <w:rFonts w:ascii="Arial" w:hAnsi="Arial" w:cs="Arial"/>
          <w:color w:val="000000"/>
        </w:rPr>
        <w:t>do Quadro Permanente da Fundação Teatro Municipal do Rio de Janeiro – FTMRJ</w:t>
      </w:r>
      <w:r w:rsidRPr="0049745B">
        <w:rPr>
          <w:rFonts w:ascii="Arial" w:hAnsi="Arial" w:cs="Arial"/>
          <w:b/>
          <w:color w:val="000000"/>
        </w:rPr>
        <w:t>,</w:t>
      </w:r>
    </w:p>
    <w:p w:rsidR="00404BB4" w:rsidRDefault="006C47A3" w:rsidP="00D51AD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2E6F">
        <w:rPr>
          <w:rFonts w:ascii="Arial" w:hAnsi="Arial" w:cs="Arial"/>
          <w:b/>
        </w:rPr>
        <w:t xml:space="preserve">Banca Examinadora, após análise dos recursos impetrados face ao </w:t>
      </w:r>
      <w:r w:rsidRPr="00562E6F">
        <w:rPr>
          <w:rFonts w:ascii="Arial" w:hAnsi="Arial" w:cs="Arial"/>
          <w:b/>
          <w:color w:val="000000"/>
        </w:rPr>
        <w:t>Resultado Preliminar</w:t>
      </w:r>
      <w:r w:rsidR="0015560C" w:rsidRPr="00562E6F">
        <w:rPr>
          <w:rFonts w:ascii="Arial" w:hAnsi="Arial" w:cs="Arial"/>
          <w:b/>
          <w:color w:val="000000"/>
        </w:rPr>
        <w:t xml:space="preserve"> </w:t>
      </w:r>
      <w:r w:rsidRPr="00562E6F">
        <w:rPr>
          <w:rFonts w:ascii="Arial" w:hAnsi="Arial" w:cs="Arial"/>
          <w:b/>
          <w:color w:val="000000"/>
        </w:rPr>
        <w:t>da Prova Prática</w:t>
      </w:r>
      <w:r w:rsidR="0015560C" w:rsidRPr="00562E6F">
        <w:rPr>
          <w:rFonts w:ascii="Arial" w:hAnsi="Arial" w:cs="Arial"/>
          <w:b/>
          <w:color w:val="000000"/>
        </w:rPr>
        <w:t xml:space="preserve"> </w:t>
      </w:r>
      <w:r w:rsidRPr="00562E6F">
        <w:rPr>
          <w:rFonts w:ascii="Arial" w:hAnsi="Arial" w:cs="Arial"/>
          <w:b/>
          <w:color w:val="000000"/>
        </w:rPr>
        <w:t xml:space="preserve">- </w:t>
      </w:r>
      <w:r w:rsidR="00536171" w:rsidRPr="00562E6F">
        <w:rPr>
          <w:rFonts w:ascii="Arial" w:hAnsi="Arial" w:cs="Arial"/>
          <w:b/>
          <w:color w:val="000000"/>
        </w:rPr>
        <w:t>2</w:t>
      </w:r>
      <w:r w:rsidRPr="00562E6F">
        <w:rPr>
          <w:rFonts w:ascii="Arial" w:hAnsi="Arial" w:cs="Arial"/>
          <w:b/>
          <w:color w:val="000000"/>
        </w:rPr>
        <w:t>ª Etapa Eliminatória</w:t>
      </w:r>
      <w:r w:rsidRPr="00562E6F">
        <w:rPr>
          <w:rFonts w:ascii="Arial" w:hAnsi="Arial" w:cs="Arial"/>
          <w:b/>
        </w:rPr>
        <w:t xml:space="preserve"> considerou todos improcedentes</w:t>
      </w:r>
      <w:r w:rsidRPr="00D51AD4">
        <w:rPr>
          <w:rFonts w:ascii="Arial" w:hAnsi="Arial" w:cs="Arial"/>
          <w:sz w:val="20"/>
          <w:szCs w:val="20"/>
        </w:rPr>
        <w:t>.</w:t>
      </w:r>
    </w:p>
    <w:p w:rsidR="00C92147" w:rsidRDefault="00C92147" w:rsidP="00C92147">
      <w:pPr>
        <w:pStyle w:val="PargrafodaLista"/>
      </w:pPr>
    </w:p>
    <w:p w:rsidR="008A7120" w:rsidRPr="008A7120" w:rsidRDefault="00536171" w:rsidP="008A7120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  <w:color w:val="000000"/>
        </w:rPr>
      </w:pPr>
      <w:r w:rsidRPr="008A7120">
        <w:rPr>
          <w:rFonts w:ascii="Arial" w:hAnsi="Arial" w:cs="Arial"/>
          <w:b/>
          <w:color w:val="000000"/>
        </w:rPr>
        <w:t>Resultado Final  do concurso Público</w:t>
      </w:r>
      <w:r w:rsidR="0015560C">
        <w:rPr>
          <w:rFonts w:ascii="Arial" w:hAnsi="Arial" w:cs="Arial"/>
          <w:b/>
          <w:color w:val="000000"/>
        </w:rPr>
        <w:t>.</w:t>
      </w:r>
    </w:p>
    <w:p w:rsidR="008A7120" w:rsidRDefault="008A7120" w:rsidP="008A7120">
      <w:pPr>
        <w:pStyle w:val="PargrafodaLista"/>
        <w:spacing w:after="0"/>
        <w:rPr>
          <w:rFonts w:ascii="Arial" w:hAnsi="Arial" w:cs="Arial"/>
          <w:b/>
          <w:color w:val="000000"/>
        </w:rPr>
      </w:pPr>
    </w:p>
    <w:tbl>
      <w:tblPr>
        <w:tblW w:w="87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5"/>
        <w:gridCol w:w="545"/>
        <w:gridCol w:w="674"/>
        <w:gridCol w:w="3044"/>
        <w:gridCol w:w="580"/>
        <w:gridCol w:w="780"/>
        <w:gridCol w:w="780"/>
        <w:gridCol w:w="520"/>
      </w:tblGrid>
      <w:tr w:rsidR="00245826" w:rsidRPr="00245826" w:rsidTr="00245826">
        <w:trPr>
          <w:trHeight w:val="465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5826">
              <w:rPr>
                <w:rFonts w:ascii="Arial" w:hAnsi="Arial" w:cs="Arial"/>
                <w:b/>
                <w:bCs/>
                <w:color w:val="000000"/>
              </w:rPr>
              <w:t>Ampla Concorrência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Class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Vaga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2ª etapa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1ª etapa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Clarineta/</w:t>
            </w:r>
            <w:proofErr w:type="spellStart"/>
            <w:r w:rsidRPr="00245826">
              <w:rPr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913095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IGOR FERREIRA CARVALHO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367,4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Clarineta/</w:t>
            </w:r>
            <w:proofErr w:type="spellStart"/>
            <w:r w:rsidRPr="00245826">
              <w:rPr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913572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TIAGO JOSÉ TEIXEIRA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Clarineta/</w:t>
            </w:r>
            <w:proofErr w:type="spellStart"/>
            <w:r w:rsidRPr="00245826">
              <w:rPr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913824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WHATSON VIANNA CARDOZO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333,3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253,3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Clarineta/</w:t>
            </w:r>
            <w:proofErr w:type="spellStart"/>
            <w:r w:rsidRPr="00245826">
              <w:rPr>
                <w:color w:val="000000"/>
                <w:sz w:val="16"/>
                <w:szCs w:val="16"/>
              </w:rPr>
              <w:t>Clarone</w:t>
            </w:r>
            <w:proofErr w:type="spellEnd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913896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BEZALEEL FERREIRA GOMES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250,7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ARIANE ISABEL PETRI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337,0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256,0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Fagote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913628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CARLOS HENRIQUE COTA FERREIRA BERTÃO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323,5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Fagote/Contra-Fagote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913446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JEFERSON LUIZ DA SILVA SOUZA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294,8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210,3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913720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RUBEM ELOY SCHUENCK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361,8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275,9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913118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SOFIA CECCATO DE SOUZA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Flauta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913737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GEISA CERQUEIRA FELIPE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337,6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257,6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913532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SAMMY FUKS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352,3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267,8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84,5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Flauta/Piccolo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913859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PAULA CRISTINA CABRAL MARTINS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333,9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246,1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Oboé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913622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RODRIGO HERCULANO COSTA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249,7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168,7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Piano/Teclado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913897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CRISTIANO DE ABREU BUARQUE VOGAS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326,2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Trombone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913705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DIEGO RIBEIRO DA SILVA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Trombone Baixo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913179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LEANDRO DANTAS DOROTÉA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336,7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247,2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913649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DANIEL SOARES DA SILVA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255,3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Trompa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913248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DANIEL DE SOUZA FILHO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324,6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913092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WELLINGTON GONÇALVES DE MOURA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259,0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913575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TIAGO VIANA DE FREITAS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212,7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Trompete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913692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THIAGO VIEIRA PEREIRA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913752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DHYAN LUCAS NEUMANN TOFFOLO AYRES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237,7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913018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ESTEVAN BERNARD DE ALMEIDA REIS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326,3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234,0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913223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DANIEL NOGUEIRA DE ALBUQUERQUE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NI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913736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RUDA FONSECA ISSA VIEIRA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311,9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224,7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87,2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913852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245826">
              <w:rPr>
                <w:color w:val="000000"/>
                <w:sz w:val="16"/>
                <w:szCs w:val="16"/>
                <w:lang w:val="en-US"/>
              </w:rPr>
              <w:t>WILLIAM FILSON SOSA SOREN DOYLE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311,8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230,1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913350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IVAN SCHEINVAR TAVARES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310,8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229,8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81,0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913065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TAMARA DE OLIVEIRA COLUCCI BARQUETTE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302,3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221,8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913601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MARESSA COELHO RODRIGUES CARNEIRO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290,8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209,1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81,7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913069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FERNANDO MATTA DE CAMPOS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290,3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207,8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913905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AYRAN NICODEMO OLIVEIRA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288,3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913374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THIAGO LOPES TEIXEIRA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287,9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913843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MARCIO SANCHES NUNES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913227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PEDRO HENRIQUE DE CASTRO AMARAL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283,9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913058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FLÁVIO GOMES DOS SANTOS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283,1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80,1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913782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NATALY SOUZA GUILHERMINO LÓPEZ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200,6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82,0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Violoncelo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913296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PABLO UZEDA DE SÁ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89,1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45826">
              <w:rPr>
                <w:color w:val="000000"/>
                <w:sz w:val="16"/>
                <w:szCs w:val="16"/>
              </w:rPr>
              <w:t>AC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45826">
              <w:rPr>
                <w:rFonts w:ascii="Arial" w:hAnsi="Arial" w:cs="Arial"/>
                <w:b/>
                <w:bCs/>
                <w:color w:val="000000"/>
              </w:rPr>
              <w:t xml:space="preserve">Negro / </w:t>
            </w:r>
            <w:proofErr w:type="spellStart"/>
            <w:r w:rsidRPr="00245826">
              <w:rPr>
                <w:rFonts w:ascii="Arial" w:hAnsi="Arial" w:cs="Arial"/>
                <w:b/>
                <w:bCs/>
                <w:color w:val="000000"/>
              </w:rPr>
              <w:t>Indio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Class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Notas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Vaga</w:t>
            </w: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Final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2ª etapa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1ª etapa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5826" w:rsidRPr="00245826" w:rsidTr="0024582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Violino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913223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DANIEL NOGUEIRA DE ALBUQUERQUE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313,7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226,7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826" w:rsidRPr="00245826" w:rsidRDefault="00245826" w:rsidP="002458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826">
              <w:rPr>
                <w:rFonts w:ascii="Arial" w:hAnsi="Arial" w:cs="Arial"/>
                <w:color w:val="000000"/>
                <w:sz w:val="16"/>
                <w:szCs w:val="16"/>
              </w:rPr>
              <w:t>NI</w:t>
            </w:r>
          </w:p>
        </w:tc>
      </w:tr>
    </w:tbl>
    <w:p w:rsidR="00BE2793" w:rsidRPr="008A7120" w:rsidRDefault="00BE2793" w:rsidP="0015560C">
      <w:pPr>
        <w:pStyle w:val="PargrafodaLista"/>
        <w:spacing w:after="0"/>
        <w:ind w:left="1416"/>
        <w:rPr>
          <w:rFonts w:ascii="Arial" w:hAnsi="Arial" w:cs="Arial"/>
          <w:b/>
          <w:color w:val="000000"/>
        </w:rPr>
      </w:pPr>
    </w:p>
    <w:sectPr w:rsidR="00BE2793" w:rsidRPr="008A7120" w:rsidSect="008A71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CD5"/>
    <w:multiLevelType w:val="hybridMultilevel"/>
    <w:tmpl w:val="FB5EE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7158"/>
    <w:multiLevelType w:val="hybridMultilevel"/>
    <w:tmpl w:val="6914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BB4"/>
    <w:rsid w:val="00066B83"/>
    <w:rsid w:val="00125EFF"/>
    <w:rsid w:val="00141A0E"/>
    <w:rsid w:val="0015560C"/>
    <w:rsid w:val="001A0544"/>
    <w:rsid w:val="001B3E93"/>
    <w:rsid w:val="00233602"/>
    <w:rsid w:val="00245826"/>
    <w:rsid w:val="002D68F4"/>
    <w:rsid w:val="002E2E03"/>
    <w:rsid w:val="00404BB4"/>
    <w:rsid w:val="0049745B"/>
    <w:rsid w:val="004B6FAB"/>
    <w:rsid w:val="00536171"/>
    <w:rsid w:val="00562E6F"/>
    <w:rsid w:val="005E3FC8"/>
    <w:rsid w:val="00653DEC"/>
    <w:rsid w:val="006C47A3"/>
    <w:rsid w:val="0086370D"/>
    <w:rsid w:val="008777BA"/>
    <w:rsid w:val="008A68D8"/>
    <w:rsid w:val="008A7120"/>
    <w:rsid w:val="00A774CD"/>
    <w:rsid w:val="00B52EA4"/>
    <w:rsid w:val="00B7378A"/>
    <w:rsid w:val="00BE2793"/>
    <w:rsid w:val="00BF1983"/>
    <w:rsid w:val="00C05F6D"/>
    <w:rsid w:val="00C72D27"/>
    <w:rsid w:val="00C92147"/>
    <w:rsid w:val="00C95CE8"/>
    <w:rsid w:val="00D51AD4"/>
    <w:rsid w:val="00D634EB"/>
    <w:rsid w:val="00DD1F83"/>
    <w:rsid w:val="00EE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B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BB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04BB4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04BB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04BB4"/>
    <w:rPr>
      <w:color w:val="800080"/>
      <w:u w:val="single"/>
    </w:rPr>
  </w:style>
  <w:style w:type="paragraph" w:customStyle="1" w:styleId="xl64">
    <w:name w:val="xl64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5">
    <w:name w:val="xl65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Normal"/>
    <w:rsid w:val="00404B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04B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D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CEPERJ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ebraga</dc:creator>
  <cp:lastModifiedBy>tfreitas</cp:lastModifiedBy>
  <cp:revision>2</cp:revision>
  <dcterms:created xsi:type="dcterms:W3CDTF">2014-01-09T19:02:00Z</dcterms:created>
  <dcterms:modified xsi:type="dcterms:W3CDTF">2014-01-09T19:02:00Z</dcterms:modified>
</cp:coreProperties>
</file>